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1D8" w:rsidRDefault="00DA1390" w:rsidP="00DA1390">
      <w:pPr>
        <w:jc w:val="center"/>
      </w:pPr>
      <w:r>
        <w:t>УП «»</w:t>
      </w:r>
    </w:p>
    <w:p w:rsidR="00DA1390" w:rsidRDefault="00DA1390" w:rsidP="00DA1390">
      <w:pPr>
        <w:jc w:val="center"/>
      </w:pPr>
    </w:p>
    <w:p w:rsidR="00DA1390" w:rsidRDefault="00DA1390" w:rsidP="00DA1390">
      <w:pPr>
        <w:jc w:val="center"/>
      </w:pPr>
    </w:p>
    <w:tbl>
      <w:tblPr>
        <w:tblW w:w="0" w:type="auto"/>
        <w:tblInd w:w="567" w:type="dxa"/>
        <w:tblLook w:val="04A0"/>
      </w:tblPr>
      <w:tblGrid>
        <w:gridCol w:w="4298"/>
        <w:gridCol w:w="4706"/>
      </w:tblGrid>
      <w:tr w:rsidR="00DA1390" w:rsidRPr="000F5266" w:rsidTr="009407B5">
        <w:tc>
          <w:tcPr>
            <w:tcW w:w="5281" w:type="dxa"/>
          </w:tcPr>
          <w:p w:rsidR="00DA1390" w:rsidRDefault="00DA1390" w:rsidP="009407B5">
            <w:pPr>
              <w:pStyle w:val="Style8"/>
              <w:widowControl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A1390" w:rsidRPr="000F5266" w:rsidRDefault="00DA1390" w:rsidP="009407B5">
            <w:pPr>
              <w:pStyle w:val="Style8"/>
              <w:widowControl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2" w:type="dxa"/>
          </w:tcPr>
          <w:p w:rsidR="00DA1390" w:rsidRDefault="00DA1390" w:rsidP="009407B5">
            <w:pPr>
              <w:pStyle w:val="Style12"/>
              <w:widowControl/>
              <w:tabs>
                <w:tab w:val="left" w:pos="6518"/>
              </w:tabs>
              <w:spacing w:line="240" w:lineRule="auto"/>
              <w:ind w:firstLine="0"/>
              <w:rPr>
                <w:rStyle w:val="FontStyle27"/>
                <w:sz w:val="28"/>
                <w:szCs w:val="28"/>
              </w:rPr>
            </w:pPr>
          </w:p>
          <w:p w:rsidR="00DA1390" w:rsidRPr="000F5266" w:rsidRDefault="00DA1390" w:rsidP="009407B5">
            <w:pPr>
              <w:pStyle w:val="Style12"/>
              <w:widowControl/>
              <w:tabs>
                <w:tab w:val="left" w:pos="6518"/>
              </w:tabs>
              <w:spacing w:line="240" w:lineRule="auto"/>
              <w:ind w:firstLine="0"/>
              <w:rPr>
                <w:rStyle w:val="FontStyle27"/>
                <w:sz w:val="28"/>
                <w:szCs w:val="28"/>
              </w:rPr>
            </w:pPr>
            <w:r w:rsidRPr="000F5266">
              <w:rPr>
                <w:rStyle w:val="FontStyle27"/>
                <w:sz w:val="28"/>
                <w:szCs w:val="28"/>
              </w:rPr>
              <w:t>УТВЕРЖДАЮ</w:t>
            </w:r>
          </w:p>
          <w:p w:rsidR="00DA1390" w:rsidRPr="000F5266" w:rsidRDefault="00DA1390" w:rsidP="009407B5">
            <w:pPr>
              <w:pStyle w:val="Style12"/>
              <w:widowControl/>
              <w:tabs>
                <w:tab w:val="left" w:pos="6518"/>
              </w:tabs>
              <w:spacing w:line="240" w:lineRule="auto"/>
              <w:ind w:firstLine="0"/>
              <w:rPr>
                <w:rStyle w:val="FontStyle27"/>
                <w:sz w:val="28"/>
                <w:szCs w:val="28"/>
              </w:rPr>
            </w:pPr>
            <w:r>
              <w:rPr>
                <w:rStyle w:val="FontStyle27"/>
                <w:sz w:val="28"/>
                <w:szCs w:val="28"/>
              </w:rPr>
              <w:t>Главный инженер</w:t>
            </w:r>
          </w:p>
          <w:p w:rsidR="00DA1390" w:rsidRPr="000F5266" w:rsidRDefault="00DA1390" w:rsidP="009407B5">
            <w:pPr>
              <w:pStyle w:val="Style12"/>
              <w:widowControl/>
              <w:tabs>
                <w:tab w:val="left" w:pos="6518"/>
              </w:tabs>
              <w:spacing w:line="240" w:lineRule="auto"/>
              <w:ind w:firstLine="0"/>
              <w:rPr>
                <w:rStyle w:val="FontStyle27"/>
                <w:sz w:val="28"/>
                <w:szCs w:val="28"/>
              </w:rPr>
            </w:pPr>
            <w:r>
              <w:rPr>
                <w:rStyle w:val="FontStyle27"/>
                <w:sz w:val="28"/>
                <w:szCs w:val="28"/>
              </w:rPr>
              <w:t>______________</w:t>
            </w:r>
          </w:p>
          <w:p w:rsidR="00DA1390" w:rsidRPr="000F5266" w:rsidRDefault="00DA1390" w:rsidP="009407B5">
            <w:pPr>
              <w:pStyle w:val="Style8"/>
              <w:widowControl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266">
              <w:rPr>
                <w:rFonts w:ascii="Times New Roman" w:hAnsi="Times New Roman"/>
                <w:sz w:val="28"/>
                <w:szCs w:val="28"/>
              </w:rPr>
              <w:t>«___»__________ 20___ г.</w:t>
            </w:r>
          </w:p>
        </w:tc>
      </w:tr>
    </w:tbl>
    <w:p w:rsidR="00DA1390" w:rsidRDefault="00DA1390" w:rsidP="00DA1390">
      <w:pPr>
        <w:jc w:val="center"/>
      </w:pPr>
    </w:p>
    <w:p w:rsidR="00DA1390" w:rsidRDefault="00DA1390" w:rsidP="00DA1390">
      <w:pPr>
        <w:jc w:val="center"/>
      </w:pPr>
    </w:p>
    <w:p w:rsidR="00DA1390" w:rsidRDefault="00DA1390" w:rsidP="00DA1390">
      <w:pPr>
        <w:jc w:val="center"/>
      </w:pPr>
    </w:p>
    <w:p w:rsidR="00DA1390" w:rsidRDefault="00DA1390" w:rsidP="00DA1390">
      <w:pPr>
        <w:jc w:val="center"/>
      </w:pPr>
    </w:p>
    <w:p w:rsidR="00DA1390" w:rsidRDefault="00DA1390" w:rsidP="00DA1390">
      <w:pPr>
        <w:jc w:val="center"/>
      </w:pPr>
    </w:p>
    <w:p w:rsidR="00DA1390" w:rsidRDefault="00DA1390" w:rsidP="00DA1390">
      <w:pPr>
        <w:jc w:val="center"/>
      </w:pPr>
    </w:p>
    <w:p w:rsidR="00DA1390" w:rsidRDefault="00DA1390" w:rsidP="00DA1390">
      <w:pPr>
        <w:jc w:val="center"/>
      </w:pPr>
    </w:p>
    <w:p w:rsidR="00DA1390" w:rsidRDefault="00DA1390" w:rsidP="00DA1390">
      <w:pPr>
        <w:jc w:val="center"/>
      </w:pPr>
    </w:p>
    <w:p w:rsidR="00DA1390" w:rsidRDefault="00DA1390" w:rsidP="00DA1390">
      <w:pPr>
        <w:pStyle w:val="Style8"/>
        <w:widowControl/>
        <w:spacing w:line="360" w:lineRule="auto"/>
        <w:rPr>
          <w:rStyle w:val="FontStyle26"/>
        </w:rPr>
      </w:pPr>
      <w:r>
        <w:rPr>
          <w:rStyle w:val="FontStyle26"/>
        </w:rPr>
        <w:t>И</w:t>
      </w:r>
      <w:r w:rsidRPr="009B7EB8">
        <w:rPr>
          <w:rStyle w:val="FontStyle26"/>
        </w:rPr>
        <w:t>НСТРУКЦИЯ</w:t>
      </w:r>
    </w:p>
    <w:p w:rsidR="00DA1390" w:rsidRPr="0055528F" w:rsidRDefault="00DA1390" w:rsidP="00DA1390">
      <w:pPr>
        <w:pStyle w:val="Style8"/>
        <w:widowControl/>
        <w:spacing w:line="360" w:lineRule="auto"/>
        <w:rPr>
          <w:rStyle w:val="FontStyle26"/>
          <w:b w:val="0"/>
        </w:rPr>
      </w:pPr>
      <w:r>
        <w:rPr>
          <w:rStyle w:val="FontStyle26"/>
          <w:b w:val="0"/>
        </w:rPr>
        <w:t>по технической эксплуатации и безопасному обслуживанию пылеулавливающего оборудования</w:t>
      </w:r>
    </w:p>
    <w:p w:rsidR="00DA1390" w:rsidRDefault="00DA1390" w:rsidP="00DA1390">
      <w:pPr>
        <w:pStyle w:val="Style4"/>
        <w:widowControl/>
        <w:spacing w:before="235"/>
        <w:jc w:val="center"/>
        <w:rPr>
          <w:rStyle w:val="FontStyle26"/>
          <w:b w:val="0"/>
        </w:rPr>
      </w:pPr>
    </w:p>
    <w:p w:rsidR="00DA1390" w:rsidRDefault="00DA1390" w:rsidP="00DA1390">
      <w:pPr>
        <w:pStyle w:val="Style4"/>
        <w:widowControl/>
        <w:spacing w:before="235"/>
        <w:jc w:val="center"/>
        <w:rPr>
          <w:rStyle w:val="FontStyle26"/>
          <w:b w:val="0"/>
        </w:rPr>
      </w:pPr>
    </w:p>
    <w:p w:rsidR="00DA1390" w:rsidRDefault="00DA1390" w:rsidP="00DA1390">
      <w:pPr>
        <w:pStyle w:val="Style4"/>
        <w:widowControl/>
        <w:spacing w:before="235"/>
        <w:jc w:val="center"/>
        <w:rPr>
          <w:rStyle w:val="FontStyle26"/>
          <w:b w:val="0"/>
        </w:rPr>
      </w:pPr>
    </w:p>
    <w:p w:rsidR="00DA1390" w:rsidRDefault="00DA1390" w:rsidP="00DA1390">
      <w:pPr>
        <w:pStyle w:val="Style4"/>
        <w:widowControl/>
        <w:spacing w:before="235"/>
        <w:jc w:val="center"/>
        <w:rPr>
          <w:rStyle w:val="FontStyle26"/>
          <w:b w:val="0"/>
        </w:rPr>
      </w:pPr>
    </w:p>
    <w:p w:rsidR="00DA1390" w:rsidRDefault="00DA1390" w:rsidP="00DA1390">
      <w:pPr>
        <w:pStyle w:val="Style4"/>
        <w:widowControl/>
        <w:spacing w:before="235"/>
        <w:jc w:val="center"/>
        <w:rPr>
          <w:rStyle w:val="FontStyle26"/>
          <w:b w:val="0"/>
        </w:rPr>
      </w:pPr>
    </w:p>
    <w:p w:rsidR="00DA1390" w:rsidRDefault="00DA1390" w:rsidP="00DA1390">
      <w:pPr>
        <w:pStyle w:val="Style4"/>
        <w:widowControl/>
        <w:spacing w:before="235"/>
        <w:jc w:val="center"/>
        <w:rPr>
          <w:rStyle w:val="FontStyle26"/>
          <w:b w:val="0"/>
        </w:rPr>
      </w:pPr>
    </w:p>
    <w:p w:rsidR="00DA1390" w:rsidRDefault="00DA1390" w:rsidP="00DA1390">
      <w:pPr>
        <w:pStyle w:val="Style4"/>
        <w:widowControl/>
        <w:spacing w:before="235"/>
        <w:jc w:val="center"/>
        <w:rPr>
          <w:rStyle w:val="FontStyle26"/>
          <w:b w:val="0"/>
        </w:rPr>
      </w:pPr>
    </w:p>
    <w:p w:rsidR="00DA1390" w:rsidRDefault="00DA1390" w:rsidP="00DA1390">
      <w:pPr>
        <w:pStyle w:val="Style4"/>
        <w:widowControl/>
        <w:spacing w:before="235"/>
        <w:jc w:val="center"/>
        <w:rPr>
          <w:rStyle w:val="FontStyle26"/>
          <w:b w:val="0"/>
        </w:rPr>
      </w:pPr>
    </w:p>
    <w:p w:rsidR="00DA1390" w:rsidRDefault="00DA1390" w:rsidP="00DA1390">
      <w:pPr>
        <w:pStyle w:val="Style4"/>
        <w:widowControl/>
        <w:spacing w:before="235"/>
        <w:jc w:val="center"/>
        <w:rPr>
          <w:rStyle w:val="FontStyle26"/>
          <w:b w:val="0"/>
        </w:rPr>
      </w:pPr>
    </w:p>
    <w:p w:rsidR="00DA1390" w:rsidRDefault="00DA1390" w:rsidP="00DA1390">
      <w:pPr>
        <w:pStyle w:val="Style4"/>
        <w:widowControl/>
        <w:spacing w:before="235"/>
        <w:jc w:val="center"/>
        <w:rPr>
          <w:rStyle w:val="FontStyle26"/>
          <w:b w:val="0"/>
        </w:rPr>
      </w:pPr>
    </w:p>
    <w:p w:rsidR="00DA1390" w:rsidRDefault="00DA1390" w:rsidP="00DA1390">
      <w:pPr>
        <w:pStyle w:val="Style4"/>
        <w:widowControl/>
        <w:spacing w:before="235"/>
        <w:jc w:val="center"/>
        <w:rPr>
          <w:rStyle w:val="FontStyle26"/>
          <w:b w:val="0"/>
        </w:rPr>
      </w:pPr>
    </w:p>
    <w:p w:rsidR="00DA1390" w:rsidRPr="0055528F" w:rsidRDefault="00DA1390" w:rsidP="00DA1390">
      <w:pPr>
        <w:pStyle w:val="Style4"/>
        <w:widowControl/>
        <w:spacing w:before="235"/>
        <w:jc w:val="center"/>
        <w:rPr>
          <w:rStyle w:val="FontStyle26"/>
          <w:b w:val="0"/>
        </w:rPr>
      </w:pPr>
      <w:r w:rsidRPr="0055528F">
        <w:rPr>
          <w:rStyle w:val="FontStyle26"/>
          <w:b w:val="0"/>
        </w:rPr>
        <w:t>г. Минск</w:t>
      </w:r>
    </w:p>
    <w:p w:rsidR="00DA1390" w:rsidRDefault="00DA1390" w:rsidP="00DA1390">
      <w:pPr>
        <w:jc w:val="center"/>
      </w:pPr>
    </w:p>
    <w:p w:rsidR="00AF0C43" w:rsidRDefault="00AF0C43" w:rsidP="00DA1390">
      <w:pPr>
        <w:jc w:val="center"/>
      </w:pPr>
    </w:p>
    <w:p w:rsidR="00DA1390" w:rsidRPr="00671E10" w:rsidRDefault="00671E10" w:rsidP="00671E10">
      <w:pPr>
        <w:jc w:val="center"/>
        <w:rPr>
          <w:b/>
        </w:rPr>
      </w:pPr>
      <w:r w:rsidRPr="00671E10">
        <w:rPr>
          <w:b/>
        </w:rPr>
        <w:lastRenderedPageBreak/>
        <w:t>1.</w:t>
      </w:r>
      <w:r>
        <w:rPr>
          <w:b/>
        </w:rPr>
        <w:t xml:space="preserve"> </w:t>
      </w:r>
      <w:r w:rsidR="005F124A" w:rsidRPr="00671E10">
        <w:rPr>
          <w:b/>
        </w:rPr>
        <w:t>Общие положения</w:t>
      </w:r>
    </w:p>
    <w:p w:rsidR="005F124A" w:rsidRDefault="005F124A" w:rsidP="005F124A">
      <w:pPr>
        <w:pStyle w:val="a3"/>
      </w:pPr>
    </w:p>
    <w:p w:rsidR="005F124A" w:rsidRPr="00AF0C43" w:rsidRDefault="005F124A" w:rsidP="005F124A">
      <w:pPr>
        <w:pStyle w:val="a3"/>
        <w:numPr>
          <w:ilvl w:val="1"/>
          <w:numId w:val="1"/>
        </w:numPr>
        <w:jc w:val="both"/>
        <w:rPr>
          <w:sz w:val="30"/>
          <w:szCs w:val="30"/>
        </w:rPr>
      </w:pPr>
      <w:r w:rsidRPr="00AF0C43">
        <w:rPr>
          <w:sz w:val="30"/>
          <w:szCs w:val="30"/>
        </w:rPr>
        <w:t>Настоящая инструкция составлена в целях упорядочения работ по эксплуатации и облуживанию пылеулавливающих установок.</w:t>
      </w:r>
    </w:p>
    <w:p w:rsidR="005F124A" w:rsidRPr="00AF0C43" w:rsidRDefault="005F124A" w:rsidP="005F124A">
      <w:pPr>
        <w:pStyle w:val="a3"/>
        <w:numPr>
          <w:ilvl w:val="1"/>
          <w:numId w:val="1"/>
        </w:numPr>
        <w:jc w:val="both"/>
        <w:rPr>
          <w:sz w:val="30"/>
          <w:szCs w:val="30"/>
        </w:rPr>
      </w:pPr>
      <w:r w:rsidRPr="00AF0C43">
        <w:rPr>
          <w:sz w:val="30"/>
          <w:szCs w:val="30"/>
        </w:rPr>
        <w:t>Данная инструкция является руководством для лиц, эксплуатирующих и обслуживающих установки очистки.</w:t>
      </w:r>
    </w:p>
    <w:p w:rsidR="005F124A" w:rsidRPr="00AF0C43" w:rsidRDefault="005F124A" w:rsidP="005F124A">
      <w:pPr>
        <w:pStyle w:val="a3"/>
        <w:numPr>
          <w:ilvl w:val="1"/>
          <w:numId w:val="1"/>
        </w:numPr>
        <w:jc w:val="both"/>
        <w:rPr>
          <w:sz w:val="30"/>
          <w:szCs w:val="30"/>
        </w:rPr>
      </w:pPr>
      <w:r w:rsidRPr="00AF0C43">
        <w:rPr>
          <w:sz w:val="30"/>
          <w:szCs w:val="30"/>
        </w:rPr>
        <w:t>При эксплуатации установок очистки наряду с настоящей инструкцией по вентиляции, действующими постановлениями, нормами и инструкциями по выбросам, техники безопасности, охраны труда, производственной санитарии, пожарной безопасности.</w:t>
      </w:r>
    </w:p>
    <w:p w:rsidR="002846B6" w:rsidRPr="00AF0C43" w:rsidRDefault="002846B6" w:rsidP="005F124A">
      <w:pPr>
        <w:pStyle w:val="a3"/>
        <w:numPr>
          <w:ilvl w:val="1"/>
          <w:numId w:val="1"/>
        </w:numPr>
        <w:jc w:val="both"/>
        <w:rPr>
          <w:sz w:val="30"/>
          <w:szCs w:val="30"/>
        </w:rPr>
      </w:pPr>
      <w:r w:rsidRPr="00AF0C43">
        <w:rPr>
          <w:sz w:val="30"/>
          <w:szCs w:val="30"/>
        </w:rPr>
        <w:t>Условия эксплуатации установок пылеулавливающего оборудования в пожаро- и взрывоопасных производствах должны быть согласованы с пожарной службой.</w:t>
      </w:r>
    </w:p>
    <w:p w:rsidR="002846B6" w:rsidRPr="00AF0C43" w:rsidRDefault="002846B6" w:rsidP="005F124A">
      <w:pPr>
        <w:pStyle w:val="a3"/>
        <w:numPr>
          <w:ilvl w:val="1"/>
          <w:numId w:val="1"/>
        </w:numPr>
        <w:jc w:val="both"/>
        <w:rPr>
          <w:sz w:val="30"/>
          <w:szCs w:val="30"/>
        </w:rPr>
      </w:pPr>
      <w:r w:rsidRPr="00AF0C43">
        <w:rPr>
          <w:sz w:val="30"/>
          <w:szCs w:val="30"/>
        </w:rPr>
        <w:t>Установки очистки должны находиться в полной технической исправности.</w:t>
      </w:r>
    </w:p>
    <w:p w:rsidR="002846B6" w:rsidRPr="00AF0C43" w:rsidRDefault="002846B6" w:rsidP="005F124A">
      <w:pPr>
        <w:pStyle w:val="a3"/>
        <w:numPr>
          <w:ilvl w:val="1"/>
          <w:numId w:val="1"/>
        </w:numPr>
        <w:jc w:val="both"/>
        <w:rPr>
          <w:sz w:val="30"/>
          <w:szCs w:val="30"/>
        </w:rPr>
      </w:pPr>
      <w:r w:rsidRPr="00AF0C43">
        <w:rPr>
          <w:sz w:val="30"/>
          <w:szCs w:val="30"/>
        </w:rPr>
        <w:t>Ответственность за техническое состояние и правильную эксплуатацию установок пылеулавливающего оборудования несет начальник деревообрабатывающего цеха.</w:t>
      </w:r>
    </w:p>
    <w:p w:rsidR="002846B6" w:rsidRPr="00AF0C43" w:rsidRDefault="002846B6" w:rsidP="005F124A">
      <w:pPr>
        <w:pStyle w:val="a3"/>
        <w:numPr>
          <w:ilvl w:val="1"/>
          <w:numId w:val="1"/>
        </w:numPr>
        <w:jc w:val="both"/>
        <w:rPr>
          <w:sz w:val="30"/>
          <w:szCs w:val="30"/>
        </w:rPr>
      </w:pPr>
      <w:r w:rsidRPr="00AF0C43">
        <w:rPr>
          <w:sz w:val="30"/>
          <w:szCs w:val="30"/>
        </w:rPr>
        <w:t>Краткое описание конструкции и принципа работы установок очистки, применяемых на предприятии.</w:t>
      </w:r>
    </w:p>
    <w:p w:rsidR="002846B6" w:rsidRDefault="002846B6" w:rsidP="002846B6">
      <w:pPr>
        <w:jc w:val="both"/>
      </w:pPr>
    </w:p>
    <w:p w:rsidR="005F124A" w:rsidRPr="00AF0C43" w:rsidRDefault="00573F19" w:rsidP="00C30FBC">
      <w:pPr>
        <w:ind w:firstLine="567"/>
        <w:jc w:val="both"/>
        <w:rPr>
          <w:sz w:val="30"/>
          <w:szCs w:val="30"/>
        </w:rPr>
      </w:pPr>
      <w:r w:rsidRPr="00AF0C43">
        <w:rPr>
          <w:sz w:val="30"/>
          <w:szCs w:val="30"/>
        </w:rPr>
        <w:t>На предприятии в качестве установок очистки применяются циклоны типа: ЦН-11-500, ЦН-15У-1000, ЦН-11-630 предназначенные для отделения от газообразной среды взвешенных частиц сухой</w:t>
      </w:r>
      <w:r w:rsidR="00C30FBC" w:rsidRPr="00AF0C43">
        <w:rPr>
          <w:sz w:val="30"/>
          <w:szCs w:val="30"/>
        </w:rPr>
        <w:t xml:space="preserve"> пыли, образующейся в результате эксплуатации деревообрабатывающих и наждачно-образивных станков.</w:t>
      </w:r>
    </w:p>
    <w:p w:rsidR="00C30FBC" w:rsidRDefault="00C30FBC" w:rsidP="00C30FBC">
      <w:pPr>
        <w:ind w:firstLine="567"/>
        <w:jc w:val="both"/>
      </w:pPr>
    </w:p>
    <w:p w:rsidR="00C30FBC" w:rsidRPr="00AF0C43" w:rsidRDefault="00A674D4" w:rsidP="00A674D4">
      <w:pPr>
        <w:jc w:val="center"/>
        <w:rPr>
          <w:sz w:val="30"/>
          <w:szCs w:val="30"/>
        </w:rPr>
      </w:pPr>
      <w:r w:rsidRPr="00AF0C43">
        <w:rPr>
          <w:sz w:val="30"/>
          <w:szCs w:val="30"/>
        </w:rPr>
        <w:t>Технические характеристики циклонов ЦН:</w:t>
      </w:r>
    </w:p>
    <w:p w:rsidR="00A674D4" w:rsidRDefault="00A674D4" w:rsidP="00A674D4">
      <w:pPr>
        <w:jc w:val="center"/>
      </w:pPr>
    </w:p>
    <w:tbl>
      <w:tblPr>
        <w:tblStyle w:val="a4"/>
        <w:tblW w:w="0" w:type="auto"/>
        <w:tblLook w:val="04A0"/>
      </w:tblPr>
      <w:tblGrid>
        <w:gridCol w:w="2943"/>
        <w:gridCol w:w="3119"/>
        <w:gridCol w:w="992"/>
        <w:gridCol w:w="1134"/>
        <w:gridCol w:w="1383"/>
      </w:tblGrid>
      <w:tr w:rsidR="00A674D4" w:rsidTr="00A674D4">
        <w:tc>
          <w:tcPr>
            <w:tcW w:w="2943" w:type="dxa"/>
          </w:tcPr>
          <w:p w:rsidR="00A674D4" w:rsidRDefault="00A674D4" w:rsidP="00A674D4">
            <w:pPr>
              <w:jc w:val="center"/>
            </w:pPr>
            <w:r>
              <w:t>Наименование</w:t>
            </w:r>
          </w:p>
        </w:tc>
        <w:tc>
          <w:tcPr>
            <w:tcW w:w="3119" w:type="dxa"/>
          </w:tcPr>
          <w:p w:rsidR="00A674D4" w:rsidRPr="00A674D4" w:rsidRDefault="00A674D4" w:rsidP="00A674D4">
            <w:pPr>
              <w:jc w:val="center"/>
            </w:pPr>
            <w:r>
              <w:t>Производительность по воздуху 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  <w:tc>
          <w:tcPr>
            <w:tcW w:w="992" w:type="dxa"/>
          </w:tcPr>
          <w:p w:rsidR="00A674D4" w:rsidRDefault="00A674D4" w:rsidP="00A674D4">
            <w:pPr>
              <w:jc w:val="center"/>
            </w:pPr>
            <w:r>
              <w:t>А, мм</w:t>
            </w:r>
          </w:p>
        </w:tc>
        <w:tc>
          <w:tcPr>
            <w:tcW w:w="1134" w:type="dxa"/>
          </w:tcPr>
          <w:p w:rsidR="00A674D4" w:rsidRDefault="00A674D4" w:rsidP="00A674D4">
            <w:pPr>
              <w:jc w:val="center"/>
            </w:pPr>
            <w:r>
              <w:t>Н, мм</w:t>
            </w:r>
          </w:p>
        </w:tc>
        <w:tc>
          <w:tcPr>
            <w:tcW w:w="1383" w:type="dxa"/>
          </w:tcPr>
          <w:p w:rsidR="00A674D4" w:rsidRDefault="00A674D4" w:rsidP="00A674D4">
            <w:pPr>
              <w:jc w:val="center"/>
            </w:pPr>
            <w:r>
              <w:t>Масса, кг</w:t>
            </w:r>
          </w:p>
        </w:tc>
      </w:tr>
      <w:tr w:rsidR="00A674D4" w:rsidTr="00A674D4">
        <w:tc>
          <w:tcPr>
            <w:tcW w:w="2943" w:type="dxa"/>
          </w:tcPr>
          <w:p w:rsidR="00A674D4" w:rsidRDefault="00A674D4" w:rsidP="00A674D4">
            <w:pPr>
              <w:jc w:val="center"/>
            </w:pPr>
            <w:r>
              <w:t>Циклон ЦН-11-500</w:t>
            </w:r>
          </w:p>
        </w:tc>
        <w:tc>
          <w:tcPr>
            <w:tcW w:w="3119" w:type="dxa"/>
          </w:tcPr>
          <w:p w:rsidR="00A674D4" w:rsidRDefault="00A674D4" w:rsidP="00A674D4">
            <w:pPr>
              <w:jc w:val="center"/>
            </w:pPr>
            <w:r>
              <w:t>1510-1980</w:t>
            </w:r>
          </w:p>
        </w:tc>
        <w:tc>
          <w:tcPr>
            <w:tcW w:w="992" w:type="dxa"/>
          </w:tcPr>
          <w:p w:rsidR="00A674D4" w:rsidRDefault="00A674D4" w:rsidP="00A674D4">
            <w:pPr>
              <w:jc w:val="center"/>
            </w:pPr>
            <w:r>
              <w:t>500</w:t>
            </w:r>
          </w:p>
        </w:tc>
        <w:tc>
          <w:tcPr>
            <w:tcW w:w="1134" w:type="dxa"/>
          </w:tcPr>
          <w:p w:rsidR="00A674D4" w:rsidRDefault="00A674D4" w:rsidP="00A674D4">
            <w:pPr>
              <w:jc w:val="center"/>
            </w:pPr>
            <w:r>
              <w:t>2300</w:t>
            </w:r>
          </w:p>
        </w:tc>
        <w:tc>
          <w:tcPr>
            <w:tcW w:w="1383" w:type="dxa"/>
          </w:tcPr>
          <w:p w:rsidR="00A674D4" w:rsidRDefault="00A674D4" w:rsidP="00A674D4">
            <w:pPr>
              <w:jc w:val="center"/>
            </w:pPr>
            <w:r>
              <w:t>88</w:t>
            </w:r>
          </w:p>
        </w:tc>
      </w:tr>
      <w:tr w:rsidR="00A674D4" w:rsidTr="00A674D4">
        <w:tc>
          <w:tcPr>
            <w:tcW w:w="2943" w:type="dxa"/>
          </w:tcPr>
          <w:p w:rsidR="00A674D4" w:rsidRDefault="00A674D4" w:rsidP="00A674D4">
            <w:pPr>
              <w:jc w:val="center"/>
            </w:pPr>
            <w:r>
              <w:t>Циклон ЦН-11-630</w:t>
            </w:r>
          </w:p>
        </w:tc>
        <w:tc>
          <w:tcPr>
            <w:tcW w:w="3119" w:type="dxa"/>
          </w:tcPr>
          <w:p w:rsidR="00A674D4" w:rsidRDefault="00A674D4" w:rsidP="00A674D4">
            <w:pPr>
              <w:jc w:val="center"/>
            </w:pPr>
            <w:r>
              <w:t>2403-3140</w:t>
            </w:r>
          </w:p>
        </w:tc>
        <w:tc>
          <w:tcPr>
            <w:tcW w:w="992" w:type="dxa"/>
          </w:tcPr>
          <w:p w:rsidR="00A674D4" w:rsidRDefault="00A674D4" w:rsidP="00A674D4">
            <w:pPr>
              <w:jc w:val="center"/>
            </w:pPr>
            <w:r>
              <w:t>630</w:t>
            </w:r>
          </w:p>
        </w:tc>
        <w:tc>
          <w:tcPr>
            <w:tcW w:w="1134" w:type="dxa"/>
          </w:tcPr>
          <w:p w:rsidR="00A674D4" w:rsidRDefault="00A674D4" w:rsidP="00A674D4">
            <w:pPr>
              <w:jc w:val="center"/>
            </w:pPr>
            <w:r>
              <w:t>2870</w:t>
            </w:r>
          </w:p>
        </w:tc>
        <w:tc>
          <w:tcPr>
            <w:tcW w:w="1383" w:type="dxa"/>
          </w:tcPr>
          <w:p w:rsidR="00A674D4" w:rsidRDefault="00A674D4" w:rsidP="00A674D4">
            <w:pPr>
              <w:jc w:val="center"/>
            </w:pPr>
            <w:r>
              <w:t>247</w:t>
            </w:r>
          </w:p>
        </w:tc>
      </w:tr>
      <w:tr w:rsidR="00A674D4" w:rsidTr="00A674D4">
        <w:tc>
          <w:tcPr>
            <w:tcW w:w="2943" w:type="dxa"/>
          </w:tcPr>
          <w:p w:rsidR="00A674D4" w:rsidRDefault="00A674D4" w:rsidP="00A674D4">
            <w:pPr>
              <w:jc w:val="center"/>
            </w:pPr>
            <w:r>
              <w:t>Циклон ЦН-15У-1000</w:t>
            </w:r>
          </w:p>
        </w:tc>
        <w:tc>
          <w:tcPr>
            <w:tcW w:w="3119" w:type="dxa"/>
          </w:tcPr>
          <w:p w:rsidR="00A674D4" w:rsidRDefault="00A674D4" w:rsidP="00A674D4">
            <w:pPr>
              <w:jc w:val="center"/>
            </w:pPr>
            <w:r>
              <w:t>9900</w:t>
            </w:r>
          </w:p>
        </w:tc>
        <w:tc>
          <w:tcPr>
            <w:tcW w:w="992" w:type="dxa"/>
          </w:tcPr>
          <w:p w:rsidR="00A674D4" w:rsidRDefault="00A674D4" w:rsidP="00A674D4">
            <w:pPr>
              <w:jc w:val="center"/>
            </w:pPr>
            <w:r>
              <w:t>660</w:t>
            </w:r>
          </w:p>
        </w:tc>
        <w:tc>
          <w:tcPr>
            <w:tcW w:w="1134" w:type="dxa"/>
          </w:tcPr>
          <w:p w:rsidR="00A674D4" w:rsidRDefault="00A674D4" w:rsidP="00A674D4">
            <w:pPr>
              <w:jc w:val="center"/>
            </w:pPr>
            <w:r>
              <w:t>260</w:t>
            </w:r>
          </w:p>
        </w:tc>
        <w:tc>
          <w:tcPr>
            <w:tcW w:w="1383" w:type="dxa"/>
          </w:tcPr>
          <w:p w:rsidR="00A674D4" w:rsidRDefault="00A674D4" w:rsidP="00A674D4">
            <w:pPr>
              <w:jc w:val="center"/>
            </w:pPr>
            <w:r>
              <w:t>408</w:t>
            </w:r>
          </w:p>
        </w:tc>
      </w:tr>
    </w:tbl>
    <w:p w:rsidR="00A674D4" w:rsidRDefault="00A674D4" w:rsidP="00A674D4">
      <w:pPr>
        <w:jc w:val="both"/>
      </w:pPr>
    </w:p>
    <w:p w:rsidR="0025705D" w:rsidRDefault="0025705D" w:rsidP="0025705D">
      <w:pPr>
        <w:ind w:firstLine="567"/>
        <w:jc w:val="both"/>
        <w:rPr>
          <w:sz w:val="30"/>
          <w:szCs w:val="30"/>
        </w:rPr>
      </w:pPr>
      <w:r w:rsidRPr="00AF0C43">
        <w:rPr>
          <w:sz w:val="30"/>
          <w:szCs w:val="30"/>
          <w:u w:val="single"/>
        </w:rPr>
        <w:t>Циклоны типа ЦН</w:t>
      </w:r>
      <w:r w:rsidRPr="00AF0C43">
        <w:rPr>
          <w:sz w:val="30"/>
          <w:szCs w:val="30"/>
        </w:rPr>
        <w:t xml:space="preserve"> обладают высоким коэффициентом очистки воздуха и являются сухими аспираторами центробежного действия для механического улавливания древесных отходов (стружки, опилок, пыли). </w:t>
      </w:r>
    </w:p>
    <w:p w:rsidR="00AF0C43" w:rsidRPr="00AF0C43" w:rsidRDefault="00AF0C43" w:rsidP="0025705D">
      <w:pPr>
        <w:ind w:firstLine="567"/>
        <w:jc w:val="both"/>
        <w:rPr>
          <w:sz w:val="30"/>
          <w:szCs w:val="30"/>
        </w:rPr>
      </w:pPr>
    </w:p>
    <w:p w:rsidR="0025705D" w:rsidRDefault="0025705D" w:rsidP="0025705D">
      <w:pPr>
        <w:ind w:firstLine="567"/>
        <w:jc w:val="both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9349"/>
        <w:gridCol w:w="222"/>
      </w:tblGrid>
      <w:tr w:rsidR="0025705D" w:rsidTr="0025705D">
        <w:tc>
          <w:tcPr>
            <w:tcW w:w="4785" w:type="dxa"/>
          </w:tcPr>
          <w:p w:rsidR="0025705D" w:rsidRDefault="006D2B91" w:rsidP="006D2B91">
            <w:pPr>
              <w:tabs>
                <w:tab w:val="left" w:pos="2880"/>
              </w:tabs>
            </w:pPr>
            <w:r>
              <w:lastRenderedPageBreak/>
              <w:t xml:space="preserve">                             </w:t>
            </w:r>
            <w:r w:rsidR="0025705D">
              <w:t>Циклон ЦН</w:t>
            </w:r>
          </w:p>
          <w:tbl>
            <w:tblPr>
              <w:tblStyle w:val="a4"/>
              <w:tblW w:w="920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446"/>
              <w:gridCol w:w="3763"/>
            </w:tblGrid>
            <w:tr w:rsidR="006D2B91" w:rsidTr="006D2B91">
              <w:tc>
                <w:tcPr>
                  <w:tcW w:w="5446" w:type="dxa"/>
                </w:tcPr>
                <w:p w:rsidR="006D2B91" w:rsidRDefault="006D2B91" w:rsidP="00AF0C43">
                  <w:pPr>
                    <w:tabs>
                      <w:tab w:val="left" w:pos="2880"/>
                    </w:tabs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2427588" cy="4565733"/>
                        <wp:effectExtent l="19050" t="0" r="0" b="0"/>
                        <wp:docPr id="2" name="Рисунок 1" descr="Циклон 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Циклон 1.jp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28471" cy="456739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763" w:type="dxa"/>
                </w:tcPr>
                <w:p w:rsidR="006D2B91" w:rsidRPr="00530E5E" w:rsidRDefault="006D2B91" w:rsidP="00AF0C43">
                  <w:pPr>
                    <w:tabs>
                      <w:tab w:val="left" w:pos="2880"/>
                    </w:tabs>
                    <w:jc w:val="center"/>
                    <w:rPr>
                      <w:sz w:val="30"/>
                      <w:szCs w:val="30"/>
                    </w:rPr>
                  </w:pPr>
                </w:p>
                <w:p w:rsidR="006D2B91" w:rsidRPr="00530E5E" w:rsidRDefault="006D2B91" w:rsidP="006D2B91">
                  <w:pPr>
                    <w:tabs>
                      <w:tab w:val="left" w:pos="2880"/>
                    </w:tabs>
                    <w:rPr>
                      <w:sz w:val="30"/>
                      <w:szCs w:val="30"/>
                    </w:rPr>
                  </w:pPr>
                </w:p>
                <w:p w:rsidR="006D2B91" w:rsidRPr="00530E5E" w:rsidRDefault="006D2B91" w:rsidP="006D2B91">
                  <w:pPr>
                    <w:tabs>
                      <w:tab w:val="left" w:pos="2880"/>
                    </w:tabs>
                    <w:rPr>
                      <w:sz w:val="30"/>
                      <w:szCs w:val="30"/>
                    </w:rPr>
                  </w:pPr>
                </w:p>
                <w:p w:rsidR="006D2B91" w:rsidRPr="00530E5E" w:rsidRDefault="006D2B91" w:rsidP="006D2B91">
                  <w:pPr>
                    <w:tabs>
                      <w:tab w:val="left" w:pos="2880"/>
                    </w:tabs>
                    <w:rPr>
                      <w:sz w:val="30"/>
                      <w:szCs w:val="30"/>
                    </w:rPr>
                  </w:pPr>
                </w:p>
                <w:p w:rsidR="006D2B91" w:rsidRPr="00530E5E" w:rsidRDefault="006D2B91" w:rsidP="006D2B91">
                  <w:pPr>
                    <w:tabs>
                      <w:tab w:val="left" w:pos="2880"/>
                    </w:tabs>
                    <w:rPr>
                      <w:sz w:val="30"/>
                      <w:szCs w:val="30"/>
                    </w:rPr>
                  </w:pPr>
                </w:p>
                <w:p w:rsidR="006D2B91" w:rsidRPr="00530E5E" w:rsidRDefault="006D2B91" w:rsidP="006D2B91">
                  <w:pPr>
                    <w:tabs>
                      <w:tab w:val="left" w:pos="2880"/>
                    </w:tabs>
                    <w:rPr>
                      <w:sz w:val="30"/>
                      <w:szCs w:val="30"/>
                    </w:rPr>
                  </w:pPr>
                </w:p>
                <w:p w:rsidR="006D2B91" w:rsidRPr="00530E5E" w:rsidRDefault="006D2B91" w:rsidP="006D2B91">
                  <w:pPr>
                    <w:spacing w:line="276" w:lineRule="auto"/>
                    <w:rPr>
                      <w:sz w:val="30"/>
                      <w:szCs w:val="30"/>
                    </w:rPr>
                  </w:pPr>
                  <w:r w:rsidRPr="00530E5E">
                    <w:rPr>
                      <w:sz w:val="30"/>
                      <w:szCs w:val="30"/>
                    </w:rPr>
                    <w:t>1 – конус</w:t>
                  </w:r>
                </w:p>
                <w:p w:rsidR="006D2B91" w:rsidRPr="00530E5E" w:rsidRDefault="006D2B91" w:rsidP="006D2B91">
                  <w:pPr>
                    <w:spacing w:line="276" w:lineRule="auto"/>
                    <w:rPr>
                      <w:sz w:val="30"/>
                      <w:szCs w:val="30"/>
                    </w:rPr>
                  </w:pPr>
                  <w:r w:rsidRPr="00530E5E">
                    <w:rPr>
                      <w:sz w:val="30"/>
                      <w:szCs w:val="30"/>
                    </w:rPr>
                    <w:t>2 – цилиндр</w:t>
                  </w:r>
                </w:p>
                <w:p w:rsidR="006D2B91" w:rsidRPr="00530E5E" w:rsidRDefault="006D2B91" w:rsidP="006D2B91">
                  <w:pPr>
                    <w:spacing w:line="276" w:lineRule="auto"/>
                    <w:rPr>
                      <w:sz w:val="30"/>
                      <w:szCs w:val="30"/>
                    </w:rPr>
                  </w:pPr>
                  <w:r w:rsidRPr="00530E5E">
                    <w:rPr>
                      <w:sz w:val="30"/>
                      <w:szCs w:val="30"/>
                    </w:rPr>
                    <w:t>3 – выхлопная труба</w:t>
                  </w:r>
                </w:p>
                <w:p w:rsidR="006D2B91" w:rsidRPr="00530E5E" w:rsidRDefault="006D2B91" w:rsidP="006D2B91">
                  <w:pPr>
                    <w:spacing w:line="276" w:lineRule="auto"/>
                    <w:rPr>
                      <w:sz w:val="30"/>
                      <w:szCs w:val="30"/>
                    </w:rPr>
                  </w:pPr>
                  <w:r w:rsidRPr="00530E5E">
                    <w:rPr>
                      <w:sz w:val="30"/>
                      <w:szCs w:val="30"/>
                    </w:rPr>
                    <w:t>4 - винтовая крышка</w:t>
                  </w:r>
                </w:p>
                <w:p w:rsidR="006D2B91" w:rsidRPr="00530E5E" w:rsidRDefault="006D2B91" w:rsidP="006D2B91">
                  <w:pPr>
                    <w:spacing w:line="276" w:lineRule="auto"/>
                    <w:rPr>
                      <w:sz w:val="30"/>
                      <w:szCs w:val="30"/>
                    </w:rPr>
                  </w:pPr>
                  <w:r w:rsidRPr="00530E5E">
                    <w:rPr>
                      <w:sz w:val="30"/>
                      <w:szCs w:val="30"/>
                    </w:rPr>
                    <w:t>5 – входной патрубок</w:t>
                  </w:r>
                </w:p>
                <w:p w:rsidR="006D2B91" w:rsidRPr="00530E5E" w:rsidRDefault="006D2B91" w:rsidP="006D2B91">
                  <w:pPr>
                    <w:spacing w:line="276" w:lineRule="auto"/>
                    <w:rPr>
                      <w:sz w:val="30"/>
                      <w:szCs w:val="30"/>
                    </w:rPr>
                  </w:pPr>
                  <w:r w:rsidRPr="00530E5E">
                    <w:rPr>
                      <w:sz w:val="30"/>
                      <w:szCs w:val="30"/>
                    </w:rPr>
                    <w:t>6 – улитка,</w:t>
                  </w:r>
                </w:p>
                <w:p w:rsidR="006D2B91" w:rsidRPr="00530E5E" w:rsidRDefault="006D2B91" w:rsidP="006D2B91">
                  <w:pPr>
                    <w:spacing w:line="276" w:lineRule="auto"/>
                    <w:rPr>
                      <w:sz w:val="30"/>
                      <w:szCs w:val="30"/>
                    </w:rPr>
                  </w:pPr>
                  <w:r w:rsidRPr="00530E5E">
                    <w:rPr>
                      <w:sz w:val="30"/>
                      <w:szCs w:val="30"/>
                    </w:rPr>
                    <w:t>7 – опорный фланец</w:t>
                  </w:r>
                </w:p>
                <w:p w:rsidR="006D2B91" w:rsidRPr="00530E5E" w:rsidRDefault="006D2B91" w:rsidP="006D2B91">
                  <w:pPr>
                    <w:pStyle w:val="a3"/>
                    <w:tabs>
                      <w:tab w:val="left" w:pos="2880"/>
                    </w:tabs>
                    <w:ind w:left="395"/>
                    <w:jc w:val="center"/>
                    <w:rPr>
                      <w:sz w:val="30"/>
                      <w:szCs w:val="30"/>
                    </w:rPr>
                  </w:pPr>
                </w:p>
              </w:tc>
            </w:tr>
          </w:tbl>
          <w:p w:rsidR="006D2B91" w:rsidRDefault="006D2B91" w:rsidP="00AF0C43">
            <w:pPr>
              <w:tabs>
                <w:tab w:val="left" w:pos="2880"/>
              </w:tabs>
              <w:jc w:val="center"/>
            </w:pPr>
          </w:p>
        </w:tc>
        <w:tc>
          <w:tcPr>
            <w:tcW w:w="4786" w:type="dxa"/>
          </w:tcPr>
          <w:p w:rsidR="0025705D" w:rsidRDefault="0025705D" w:rsidP="0025705D">
            <w:pPr>
              <w:jc w:val="center"/>
            </w:pPr>
          </w:p>
          <w:p w:rsidR="006D2B91" w:rsidRDefault="006D2B91" w:rsidP="0025705D">
            <w:pPr>
              <w:jc w:val="center"/>
            </w:pPr>
          </w:p>
          <w:p w:rsidR="006D2B91" w:rsidRDefault="006D2B91" w:rsidP="0025705D">
            <w:pPr>
              <w:jc w:val="center"/>
            </w:pPr>
          </w:p>
          <w:p w:rsidR="006D2B91" w:rsidRDefault="006D2B91" w:rsidP="0025705D">
            <w:pPr>
              <w:jc w:val="center"/>
            </w:pPr>
          </w:p>
          <w:p w:rsidR="006D2B91" w:rsidRDefault="006D2B91" w:rsidP="0025705D">
            <w:pPr>
              <w:jc w:val="center"/>
            </w:pPr>
          </w:p>
          <w:p w:rsidR="006D2B91" w:rsidRDefault="006D2B91" w:rsidP="0025705D">
            <w:pPr>
              <w:jc w:val="center"/>
            </w:pPr>
          </w:p>
        </w:tc>
      </w:tr>
    </w:tbl>
    <w:p w:rsidR="0025705D" w:rsidRPr="0025705D" w:rsidRDefault="0025705D" w:rsidP="0025705D">
      <w:pPr>
        <w:jc w:val="center"/>
      </w:pPr>
    </w:p>
    <w:p w:rsidR="00A674D4" w:rsidRPr="00530E5E" w:rsidRDefault="00530E5E" w:rsidP="00530E5E">
      <w:pPr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Циклон состоит из корпуса с входным патрубком, внутреннего конуса, выхлопной трубы и пылесборника. </w:t>
      </w:r>
      <w:r w:rsidRPr="00530E5E">
        <w:rPr>
          <w:sz w:val="30"/>
          <w:szCs w:val="30"/>
        </w:rPr>
        <w:t xml:space="preserve">Очистка воздуха от пыли осуществляется под действием центробежных сил. Очищенный воздух отводится через выхлопную трубу, а пыль через кольцевую цель попадает в </w:t>
      </w:r>
      <w:r>
        <w:rPr>
          <w:sz w:val="30"/>
          <w:szCs w:val="30"/>
        </w:rPr>
        <w:t>пылесборник</w:t>
      </w:r>
      <w:r w:rsidRPr="00530E5E">
        <w:rPr>
          <w:sz w:val="30"/>
          <w:szCs w:val="30"/>
        </w:rPr>
        <w:t xml:space="preserve">. Часть воздух, воздуха поступающего в </w:t>
      </w:r>
      <w:r>
        <w:rPr>
          <w:sz w:val="30"/>
          <w:szCs w:val="30"/>
        </w:rPr>
        <w:t>пылесборник</w:t>
      </w:r>
      <w:r w:rsidRPr="00530E5E">
        <w:rPr>
          <w:sz w:val="30"/>
          <w:szCs w:val="30"/>
        </w:rPr>
        <w:t xml:space="preserve"> вместе с пылью, отсасывается через верхнее отверстие внутреннего конуса благодаря разряжению, создаваемому в центральной зоне циклона.   </w:t>
      </w:r>
    </w:p>
    <w:p w:rsidR="00AF0C43" w:rsidRDefault="00AF0C43" w:rsidP="00671E10">
      <w:pPr>
        <w:jc w:val="both"/>
      </w:pPr>
    </w:p>
    <w:p w:rsidR="00671E10" w:rsidRPr="00671E10" w:rsidRDefault="00671E10" w:rsidP="00671E10">
      <w:pPr>
        <w:jc w:val="center"/>
        <w:rPr>
          <w:b/>
        </w:rPr>
      </w:pPr>
      <w:r w:rsidRPr="00671E10">
        <w:rPr>
          <w:b/>
        </w:rPr>
        <w:t>2.</w:t>
      </w:r>
      <w:r>
        <w:rPr>
          <w:b/>
        </w:rPr>
        <w:t xml:space="preserve"> </w:t>
      </w:r>
      <w:r w:rsidRPr="00671E10">
        <w:rPr>
          <w:b/>
        </w:rPr>
        <w:t>Обязанности ответственного за эксплуатацию пылеулавливающего оборудования</w:t>
      </w:r>
    </w:p>
    <w:p w:rsidR="00671E10" w:rsidRPr="00671E10" w:rsidRDefault="00671E10" w:rsidP="00671E10"/>
    <w:p w:rsidR="00671E10" w:rsidRPr="00801041" w:rsidRDefault="00671E10" w:rsidP="00671E10">
      <w:pPr>
        <w:pStyle w:val="a3"/>
        <w:numPr>
          <w:ilvl w:val="0"/>
          <w:numId w:val="5"/>
        </w:numPr>
        <w:ind w:left="993" w:hanging="633"/>
        <w:jc w:val="both"/>
        <w:rPr>
          <w:sz w:val="30"/>
          <w:szCs w:val="30"/>
        </w:rPr>
      </w:pPr>
      <w:r w:rsidRPr="00801041">
        <w:rPr>
          <w:sz w:val="30"/>
          <w:szCs w:val="30"/>
        </w:rPr>
        <w:t>Знать устройство и назначение установок в своем цехе, а также методы правильного и бережного обращения с ними.</w:t>
      </w:r>
    </w:p>
    <w:p w:rsidR="00671E10" w:rsidRPr="00801041" w:rsidRDefault="00671E10" w:rsidP="00671E10">
      <w:pPr>
        <w:pStyle w:val="a3"/>
        <w:numPr>
          <w:ilvl w:val="0"/>
          <w:numId w:val="5"/>
        </w:numPr>
        <w:ind w:left="993" w:hanging="633"/>
        <w:jc w:val="both"/>
        <w:rPr>
          <w:sz w:val="30"/>
          <w:szCs w:val="30"/>
        </w:rPr>
      </w:pPr>
      <w:r w:rsidRPr="00801041">
        <w:rPr>
          <w:sz w:val="30"/>
          <w:szCs w:val="30"/>
        </w:rPr>
        <w:t>Осуществлять контроль за сроком и качеством чистки пылеулавливающих установок и соблюдением сроков ремонта.</w:t>
      </w:r>
    </w:p>
    <w:p w:rsidR="009407B5" w:rsidRPr="00801041" w:rsidRDefault="009407B5" w:rsidP="00671E10">
      <w:pPr>
        <w:pStyle w:val="a3"/>
        <w:numPr>
          <w:ilvl w:val="0"/>
          <w:numId w:val="5"/>
        </w:numPr>
        <w:ind w:left="993" w:hanging="633"/>
        <w:jc w:val="both"/>
        <w:rPr>
          <w:sz w:val="30"/>
          <w:szCs w:val="30"/>
        </w:rPr>
      </w:pPr>
      <w:r w:rsidRPr="00801041">
        <w:rPr>
          <w:sz w:val="30"/>
          <w:szCs w:val="30"/>
        </w:rPr>
        <w:t>Иметь и сохранять в полном порядке:</w:t>
      </w:r>
    </w:p>
    <w:p w:rsidR="009407B5" w:rsidRPr="00801041" w:rsidRDefault="009407B5" w:rsidP="009407B5">
      <w:pPr>
        <w:pStyle w:val="a3"/>
        <w:ind w:left="993"/>
        <w:jc w:val="both"/>
        <w:rPr>
          <w:sz w:val="30"/>
          <w:szCs w:val="30"/>
        </w:rPr>
      </w:pPr>
      <w:r w:rsidRPr="00801041">
        <w:rPr>
          <w:sz w:val="30"/>
          <w:szCs w:val="30"/>
        </w:rPr>
        <w:t>- данную инструкцию;</w:t>
      </w:r>
    </w:p>
    <w:p w:rsidR="009407B5" w:rsidRPr="00801041" w:rsidRDefault="009407B5" w:rsidP="009407B5">
      <w:pPr>
        <w:pStyle w:val="a3"/>
        <w:ind w:left="993"/>
        <w:jc w:val="both"/>
        <w:rPr>
          <w:sz w:val="30"/>
          <w:szCs w:val="30"/>
        </w:rPr>
      </w:pPr>
      <w:r w:rsidRPr="00801041">
        <w:rPr>
          <w:sz w:val="30"/>
          <w:szCs w:val="30"/>
        </w:rPr>
        <w:t>- журнал по эксплуатации и ремонту вентиляционных установок с описью вентоборудования, установленного в цехе;</w:t>
      </w:r>
    </w:p>
    <w:p w:rsidR="009407B5" w:rsidRPr="00801041" w:rsidRDefault="009407B5" w:rsidP="009407B5">
      <w:pPr>
        <w:pStyle w:val="a3"/>
        <w:ind w:left="993"/>
        <w:jc w:val="both"/>
        <w:rPr>
          <w:sz w:val="30"/>
          <w:szCs w:val="30"/>
        </w:rPr>
      </w:pPr>
      <w:r>
        <w:lastRenderedPageBreak/>
        <w:t xml:space="preserve">- </w:t>
      </w:r>
      <w:r w:rsidRPr="00801041">
        <w:rPr>
          <w:sz w:val="30"/>
          <w:szCs w:val="30"/>
        </w:rPr>
        <w:t>журнал учета работы оборудования и установок очистки газов (форма ПОД-3).</w:t>
      </w:r>
    </w:p>
    <w:p w:rsidR="009407B5" w:rsidRPr="00801041" w:rsidRDefault="009407B5" w:rsidP="009407B5">
      <w:pPr>
        <w:pStyle w:val="a3"/>
        <w:numPr>
          <w:ilvl w:val="0"/>
          <w:numId w:val="5"/>
        </w:numPr>
        <w:ind w:left="993" w:hanging="633"/>
        <w:jc w:val="both"/>
        <w:rPr>
          <w:sz w:val="30"/>
          <w:szCs w:val="30"/>
        </w:rPr>
      </w:pPr>
      <w:r w:rsidRPr="00801041">
        <w:rPr>
          <w:sz w:val="30"/>
          <w:szCs w:val="30"/>
        </w:rPr>
        <w:t>Осуществлять надзор за работой установок очистки газа, а именно:</w:t>
      </w:r>
    </w:p>
    <w:p w:rsidR="009407B5" w:rsidRPr="00801041" w:rsidRDefault="009407B5" w:rsidP="009407B5">
      <w:pPr>
        <w:pStyle w:val="a3"/>
        <w:ind w:left="993"/>
        <w:jc w:val="both"/>
        <w:rPr>
          <w:sz w:val="30"/>
          <w:szCs w:val="30"/>
        </w:rPr>
      </w:pPr>
      <w:r w:rsidRPr="00801041">
        <w:rPr>
          <w:sz w:val="30"/>
          <w:szCs w:val="30"/>
        </w:rPr>
        <w:t>- за герметичностью соединений воздуховодов;</w:t>
      </w:r>
    </w:p>
    <w:p w:rsidR="009407B5" w:rsidRPr="00801041" w:rsidRDefault="009407B5" w:rsidP="009407B5">
      <w:pPr>
        <w:pStyle w:val="a3"/>
        <w:ind w:left="993"/>
        <w:jc w:val="both"/>
        <w:rPr>
          <w:sz w:val="30"/>
          <w:szCs w:val="30"/>
        </w:rPr>
      </w:pPr>
      <w:r w:rsidRPr="00801041">
        <w:rPr>
          <w:sz w:val="30"/>
          <w:szCs w:val="30"/>
        </w:rPr>
        <w:t>- за герметичностью пылеулавливающего оборудования.</w:t>
      </w:r>
    </w:p>
    <w:p w:rsidR="009407B5" w:rsidRPr="00801041" w:rsidRDefault="009407B5" w:rsidP="009407B5">
      <w:pPr>
        <w:pStyle w:val="a3"/>
        <w:numPr>
          <w:ilvl w:val="0"/>
          <w:numId w:val="5"/>
        </w:numPr>
        <w:ind w:left="993" w:hanging="633"/>
        <w:jc w:val="both"/>
        <w:rPr>
          <w:sz w:val="30"/>
          <w:szCs w:val="30"/>
        </w:rPr>
      </w:pPr>
      <w:r w:rsidRPr="00801041">
        <w:rPr>
          <w:sz w:val="30"/>
          <w:szCs w:val="30"/>
        </w:rPr>
        <w:t>Систематически проверять заполнение пылесборников, своевременно производить их чистку согласно утвержденному графику.</w:t>
      </w:r>
    </w:p>
    <w:p w:rsidR="009407B5" w:rsidRPr="00801041" w:rsidRDefault="009407B5" w:rsidP="009407B5">
      <w:pPr>
        <w:pStyle w:val="a3"/>
        <w:numPr>
          <w:ilvl w:val="0"/>
          <w:numId w:val="5"/>
        </w:numPr>
        <w:ind w:left="993" w:hanging="633"/>
        <w:jc w:val="both"/>
        <w:rPr>
          <w:sz w:val="30"/>
          <w:szCs w:val="30"/>
        </w:rPr>
      </w:pPr>
      <w:r w:rsidRPr="00801041">
        <w:rPr>
          <w:sz w:val="30"/>
          <w:szCs w:val="30"/>
        </w:rPr>
        <w:t xml:space="preserve">Следить за эффективностью работы </w:t>
      </w:r>
      <w:r w:rsidR="00320F5D" w:rsidRPr="00801041">
        <w:rPr>
          <w:sz w:val="30"/>
          <w:szCs w:val="30"/>
        </w:rPr>
        <w:t>газоочистного оборудования. Проверка эффективности работы осуществляется после каждого капитального ремонта, но не реже 1 раза в 3 года.</w:t>
      </w:r>
    </w:p>
    <w:p w:rsidR="00320F5D" w:rsidRPr="00801041" w:rsidRDefault="00320F5D" w:rsidP="009407B5">
      <w:pPr>
        <w:pStyle w:val="a3"/>
        <w:numPr>
          <w:ilvl w:val="0"/>
          <w:numId w:val="5"/>
        </w:numPr>
        <w:ind w:left="993" w:hanging="633"/>
        <w:jc w:val="both"/>
        <w:rPr>
          <w:sz w:val="30"/>
          <w:szCs w:val="30"/>
        </w:rPr>
      </w:pPr>
      <w:r w:rsidRPr="00801041">
        <w:rPr>
          <w:sz w:val="30"/>
          <w:szCs w:val="30"/>
        </w:rPr>
        <w:t>В цеховом эксплуатационном журнале по вентиляции регулярно производить записи о недостатках в работе пылеулавливающего оборудования, о произведенных ремонтах и чистках.</w:t>
      </w:r>
    </w:p>
    <w:p w:rsidR="00320F5D" w:rsidRPr="00801041" w:rsidRDefault="00320F5D" w:rsidP="009407B5">
      <w:pPr>
        <w:pStyle w:val="a3"/>
        <w:numPr>
          <w:ilvl w:val="0"/>
          <w:numId w:val="5"/>
        </w:numPr>
        <w:ind w:left="993" w:hanging="633"/>
        <w:jc w:val="both"/>
        <w:rPr>
          <w:sz w:val="30"/>
          <w:szCs w:val="30"/>
        </w:rPr>
      </w:pPr>
      <w:r w:rsidRPr="00801041">
        <w:rPr>
          <w:sz w:val="30"/>
          <w:szCs w:val="30"/>
        </w:rPr>
        <w:t>Ежедневно вести учет работы оборудования и установок очистки (журнал формы ПОД-3).</w:t>
      </w:r>
    </w:p>
    <w:p w:rsidR="00320F5D" w:rsidRPr="00801041" w:rsidRDefault="00320F5D" w:rsidP="009407B5">
      <w:pPr>
        <w:pStyle w:val="a3"/>
        <w:numPr>
          <w:ilvl w:val="0"/>
          <w:numId w:val="5"/>
        </w:numPr>
        <w:ind w:left="993" w:hanging="633"/>
        <w:jc w:val="both"/>
        <w:rPr>
          <w:sz w:val="30"/>
          <w:szCs w:val="30"/>
        </w:rPr>
      </w:pPr>
      <w:r w:rsidRPr="00801041">
        <w:rPr>
          <w:sz w:val="30"/>
          <w:szCs w:val="30"/>
        </w:rPr>
        <w:t>На корпусах установок очистки должны быть нанесены регистрационные номера и номера источников выбросов.</w:t>
      </w:r>
    </w:p>
    <w:p w:rsidR="00320F5D" w:rsidRPr="00801041" w:rsidRDefault="00C42BC7" w:rsidP="009407B5">
      <w:pPr>
        <w:pStyle w:val="a3"/>
        <w:numPr>
          <w:ilvl w:val="0"/>
          <w:numId w:val="5"/>
        </w:numPr>
        <w:ind w:left="993" w:hanging="633"/>
        <w:jc w:val="both"/>
        <w:rPr>
          <w:sz w:val="30"/>
          <w:szCs w:val="30"/>
        </w:rPr>
      </w:pPr>
      <w:r w:rsidRPr="00801041">
        <w:rPr>
          <w:sz w:val="30"/>
          <w:szCs w:val="30"/>
        </w:rPr>
        <w:t>Запрещается э</w:t>
      </w:r>
      <w:r w:rsidR="00320F5D" w:rsidRPr="00801041">
        <w:rPr>
          <w:sz w:val="30"/>
          <w:szCs w:val="30"/>
        </w:rPr>
        <w:t>ксплуатация технологического оборудования при отключенн</w:t>
      </w:r>
      <w:r w:rsidRPr="00801041">
        <w:rPr>
          <w:sz w:val="30"/>
          <w:szCs w:val="30"/>
        </w:rPr>
        <w:t xml:space="preserve">ых пылеулавливающих установках. </w:t>
      </w:r>
      <w:r w:rsidR="00320F5D" w:rsidRPr="00801041">
        <w:rPr>
          <w:sz w:val="30"/>
          <w:szCs w:val="30"/>
        </w:rPr>
        <w:t xml:space="preserve"> </w:t>
      </w:r>
    </w:p>
    <w:p w:rsidR="00C42BC7" w:rsidRPr="00801041" w:rsidRDefault="00320F5D" w:rsidP="009407B5">
      <w:pPr>
        <w:pStyle w:val="a3"/>
        <w:numPr>
          <w:ilvl w:val="0"/>
          <w:numId w:val="5"/>
        </w:numPr>
        <w:ind w:left="993" w:hanging="633"/>
        <w:jc w:val="both"/>
        <w:rPr>
          <w:sz w:val="30"/>
          <w:szCs w:val="30"/>
        </w:rPr>
      </w:pPr>
      <w:r w:rsidRPr="00801041">
        <w:rPr>
          <w:sz w:val="30"/>
          <w:szCs w:val="30"/>
        </w:rPr>
        <w:t xml:space="preserve"> </w:t>
      </w:r>
      <w:r w:rsidR="00C42BC7" w:rsidRPr="00801041">
        <w:rPr>
          <w:sz w:val="30"/>
          <w:szCs w:val="30"/>
        </w:rPr>
        <w:t>При каждом отключении установки очистки газа, при работающем технологическом оборудовании, ответственность ложиться на начальника производства и на лицо, ответственное за эксплуатацию установок очистки газа.</w:t>
      </w:r>
    </w:p>
    <w:p w:rsidR="00C42BC7" w:rsidRPr="00801041" w:rsidRDefault="00C42BC7" w:rsidP="009407B5">
      <w:pPr>
        <w:pStyle w:val="a3"/>
        <w:numPr>
          <w:ilvl w:val="0"/>
          <w:numId w:val="5"/>
        </w:numPr>
        <w:ind w:left="993" w:hanging="633"/>
        <w:jc w:val="both"/>
        <w:rPr>
          <w:sz w:val="30"/>
          <w:szCs w:val="30"/>
        </w:rPr>
      </w:pPr>
      <w:r w:rsidRPr="00801041">
        <w:rPr>
          <w:sz w:val="30"/>
          <w:szCs w:val="30"/>
        </w:rPr>
        <w:t>Увеличение производительности технологического оборудования без соответствующего наращивания мощности существующих пылеулавливающих установок очистки запрещается.</w:t>
      </w:r>
    </w:p>
    <w:p w:rsidR="00320F5D" w:rsidRPr="00801041" w:rsidRDefault="00C42BC7" w:rsidP="00C42BC7">
      <w:pPr>
        <w:pStyle w:val="a3"/>
        <w:numPr>
          <w:ilvl w:val="0"/>
          <w:numId w:val="5"/>
        </w:numPr>
        <w:ind w:left="993" w:hanging="633"/>
        <w:jc w:val="both"/>
        <w:rPr>
          <w:sz w:val="30"/>
          <w:szCs w:val="30"/>
        </w:rPr>
      </w:pPr>
      <w:r w:rsidRPr="00801041">
        <w:rPr>
          <w:sz w:val="30"/>
          <w:szCs w:val="30"/>
        </w:rPr>
        <w:t xml:space="preserve">Ремонт установок должен производится при остановленном </w:t>
      </w:r>
      <w:r w:rsidR="00801041" w:rsidRPr="00801041">
        <w:rPr>
          <w:sz w:val="30"/>
          <w:szCs w:val="30"/>
        </w:rPr>
        <w:t>технологическом оборудовании.</w:t>
      </w:r>
      <w:r w:rsidRPr="00801041">
        <w:rPr>
          <w:sz w:val="30"/>
          <w:szCs w:val="30"/>
        </w:rPr>
        <w:t xml:space="preserve">  </w:t>
      </w:r>
    </w:p>
    <w:p w:rsidR="00801041" w:rsidRDefault="00801041" w:rsidP="00801041">
      <w:pPr>
        <w:jc w:val="both"/>
      </w:pPr>
    </w:p>
    <w:p w:rsidR="00801041" w:rsidRPr="00801041" w:rsidRDefault="00801041" w:rsidP="00801041">
      <w:pPr>
        <w:jc w:val="center"/>
        <w:rPr>
          <w:b/>
          <w:sz w:val="30"/>
          <w:szCs w:val="30"/>
        </w:rPr>
      </w:pPr>
      <w:r w:rsidRPr="00801041">
        <w:rPr>
          <w:b/>
          <w:sz w:val="30"/>
          <w:szCs w:val="30"/>
        </w:rPr>
        <w:t>3. Требования к эксплуатации пылеулавливающего оборудования</w:t>
      </w:r>
    </w:p>
    <w:p w:rsidR="00801041" w:rsidRDefault="00671E10" w:rsidP="00671E10">
      <w:pPr>
        <w:rPr>
          <w:sz w:val="30"/>
          <w:szCs w:val="30"/>
        </w:rPr>
      </w:pPr>
      <w:r w:rsidRPr="00801041">
        <w:rPr>
          <w:sz w:val="30"/>
          <w:szCs w:val="30"/>
        </w:rPr>
        <w:t xml:space="preserve"> </w:t>
      </w:r>
    </w:p>
    <w:p w:rsidR="00801041" w:rsidRDefault="00801041" w:rsidP="00801041">
      <w:pPr>
        <w:pStyle w:val="a3"/>
        <w:numPr>
          <w:ilvl w:val="0"/>
          <w:numId w:val="9"/>
        </w:numPr>
        <w:ind w:left="993" w:hanging="568"/>
        <w:jc w:val="both"/>
        <w:rPr>
          <w:sz w:val="30"/>
          <w:szCs w:val="30"/>
        </w:rPr>
      </w:pPr>
      <w:r>
        <w:rPr>
          <w:sz w:val="30"/>
          <w:szCs w:val="30"/>
        </w:rPr>
        <w:t>Пылеулавливающие установки очистки должны работать надежно, бесперебойно и с показателями, соответствующими проектным или полученным в результате наладочных работ и согласованными с разработчиком проекта.</w:t>
      </w:r>
    </w:p>
    <w:p w:rsidR="00801041" w:rsidRDefault="00801041" w:rsidP="00801041">
      <w:pPr>
        <w:pStyle w:val="a3"/>
        <w:numPr>
          <w:ilvl w:val="0"/>
          <w:numId w:val="9"/>
        </w:numPr>
        <w:ind w:left="993" w:hanging="568"/>
        <w:jc w:val="both"/>
        <w:rPr>
          <w:sz w:val="30"/>
          <w:szCs w:val="30"/>
        </w:rPr>
      </w:pPr>
      <w:r>
        <w:rPr>
          <w:sz w:val="30"/>
          <w:szCs w:val="30"/>
        </w:rPr>
        <w:t>Установки очистки</w:t>
      </w:r>
      <w:r w:rsidR="004C5B3C">
        <w:rPr>
          <w:sz w:val="30"/>
          <w:szCs w:val="30"/>
        </w:rPr>
        <w:t xml:space="preserve"> газа должны быть зарегистрированы в Минской районной инспекции природных ресурсов и охраны окружающей среды.</w:t>
      </w:r>
    </w:p>
    <w:p w:rsidR="002B4562" w:rsidRDefault="004C5B3C" w:rsidP="00801041">
      <w:pPr>
        <w:pStyle w:val="a3"/>
        <w:numPr>
          <w:ilvl w:val="0"/>
          <w:numId w:val="9"/>
        </w:numPr>
        <w:ind w:left="993" w:hanging="568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>Установки очистки газа должны подвергаться осмотру для оценки их технического состояния не реже одного раза в полугодие комиссией в составе</w:t>
      </w:r>
      <w:r w:rsidR="002B4562">
        <w:rPr>
          <w:sz w:val="30"/>
          <w:szCs w:val="30"/>
        </w:rPr>
        <w:t xml:space="preserve"> главного инженера,</w:t>
      </w:r>
      <w:r>
        <w:rPr>
          <w:sz w:val="30"/>
          <w:szCs w:val="30"/>
        </w:rPr>
        <w:t xml:space="preserve"> начальника деревообрабатывающего цеха, инженера по охране окружающей среды. По результатам осмотра</w:t>
      </w:r>
      <w:r w:rsidR="002B4562">
        <w:rPr>
          <w:sz w:val="30"/>
          <w:szCs w:val="30"/>
        </w:rPr>
        <w:t xml:space="preserve"> составляется акт, который утверждается директором. При необходимости, разрабатываются мероприятия по устранению обнаруженных недостатков.</w:t>
      </w:r>
    </w:p>
    <w:p w:rsidR="002B4562" w:rsidRDefault="002B4562" w:rsidP="00801041">
      <w:pPr>
        <w:pStyle w:val="a3"/>
        <w:numPr>
          <w:ilvl w:val="0"/>
          <w:numId w:val="9"/>
        </w:numPr>
        <w:ind w:left="993" w:hanging="568"/>
        <w:jc w:val="both"/>
        <w:rPr>
          <w:sz w:val="30"/>
          <w:szCs w:val="30"/>
        </w:rPr>
      </w:pPr>
      <w:r w:rsidRPr="00801041">
        <w:rPr>
          <w:sz w:val="30"/>
          <w:szCs w:val="30"/>
        </w:rPr>
        <w:t>Запрещается эксплуатация технологического оборудования при отключенных пылеулавливающих установках.</w:t>
      </w:r>
    </w:p>
    <w:p w:rsidR="002B4562" w:rsidRDefault="002B4562" w:rsidP="00801041">
      <w:pPr>
        <w:pStyle w:val="a3"/>
        <w:numPr>
          <w:ilvl w:val="0"/>
          <w:numId w:val="9"/>
        </w:numPr>
        <w:ind w:left="993" w:hanging="568"/>
        <w:jc w:val="both"/>
        <w:rPr>
          <w:sz w:val="30"/>
          <w:szCs w:val="30"/>
        </w:rPr>
      </w:pPr>
      <w:r>
        <w:rPr>
          <w:sz w:val="30"/>
          <w:szCs w:val="30"/>
        </w:rPr>
        <w:t>При эксплуатации пылеулавливающего оборудования от абразивных компонентов, необходимо тщательно следить за целостностью защитных покрытий и отсутствием разрушений металлических конструкций и оборудования, предупреждая тем самым преждевременный выход из строя установки.</w:t>
      </w:r>
    </w:p>
    <w:p w:rsidR="002B4562" w:rsidRDefault="002B4562" w:rsidP="002B4562">
      <w:pPr>
        <w:jc w:val="both"/>
        <w:rPr>
          <w:sz w:val="30"/>
          <w:szCs w:val="30"/>
        </w:rPr>
      </w:pPr>
    </w:p>
    <w:p w:rsidR="004C5B3C" w:rsidRDefault="005567D9" w:rsidP="002B4562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4. Требования при ремонте пылеулавливающего оборудования </w:t>
      </w:r>
    </w:p>
    <w:p w:rsidR="005567D9" w:rsidRDefault="005567D9" w:rsidP="002B4562">
      <w:pPr>
        <w:jc w:val="center"/>
        <w:rPr>
          <w:b/>
          <w:sz w:val="30"/>
          <w:szCs w:val="30"/>
        </w:rPr>
      </w:pPr>
    </w:p>
    <w:p w:rsidR="005567D9" w:rsidRPr="005567D9" w:rsidRDefault="005567D9" w:rsidP="005567D9">
      <w:pPr>
        <w:pStyle w:val="a3"/>
        <w:numPr>
          <w:ilvl w:val="0"/>
          <w:numId w:val="10"/>
        </w:numPr>
        <w:ind w:left="993" w:hanging="633"/>
        <w:jc w:val="both"/>
        <w:rPr>
          <w:b/>
          <w:sz w:val="30"/>
          <w:szCs w:val="30"/>
        </w:rPr>
      </w:pPr>
      <w:r w:rsidRPr="00801041">
        <w:rPr>
          <w:sz w:val="30"/>
          <w:szCs w:val="30"/>
        </w:rPr>
        <w:t xml:space="preserve">Ремонт установок должен производится при остановленном технологическом оборудовании.  </w:t>
      </w:r>
    </w:p>
    <w:p w:rsidR="005567D9" w:rsidRDefault="005567D9" w:rsidP="005567D9">
      <w:pPr>
        <w:pStyle w:val="a3"/>
        <w:numPr>
          <w:ilvl w:val="0"/>
          <w:numId w:val="10"/>
        </w:numPr>
        <w:ind w:left="993" w:hanging="633"/>
        <w:jc w:val="both"/>
        <w:rPr>
          <w:sz w:val="30"/>
          <w:szCs w:val="30"/>
        </w:rPr>
      </w:pPr>
      <w:r w:rsidRPr="005567D9">
        <w:rPr>
          <w:sz w:val="30"/>
          <w:szCs w:val="30"/>
        </w:rPr>
        <w:t>Мероприятия по модернизации установок очистки,</w:t>
      </w:r>
      <w:r>
        <w:rPr>
          <w:sz w:val="30"/>
          <w:szCs w:val="30"/>
        </w:rPr>
        <w:t xml:space="preserve"> позволяющие повысить надежность и степень очистки, должны выполняться, как правило, при проведении капитальных ремонтов.</w:t>
      </w:r>
    </w:p>
    <w:p w:rsidR="005567D9" w:rsidRDefault="005567D9" w:rsidP="005567D9">
      <w:pPr>
        <w:pStyle w:val="a3"/>
        <w:numPr>
          <w:ilvl w:val="0"/>
          <w:numId w:val="10"/>
        </w:numPr>
        <w:ind w:left="993" w:hanging="633"/>
        <w:jc w:val="both"/>
        <w:rPr>
          <w:sz w:val="30"/>
          <w:szCs w:val="30"/>
        </w:rPr>
      </w:pPr>
      <w:r>
        <w:rPr>
          <w:sz w:val="30"/>
          <w:szCs w:val="30"/>
        </w:rPr>
        <w:t>Текущие и капитальные ремонты пылеулавливающих установок проводятся предприятием согласно утвержденному графику.</w:t>
      </w:r>
    </w:p>
    <w:p w:rsidR="005567D9" w:rsidRDefault="005567D9" w:rsidP="005567D9">
      <w:pPr>
        <w:jc w:val="both"/>
        <w:rPr>
          <w:sz w:val="30"/>
          <w:szCs w:val="30"/>
        </w:rPr>
      </w:pPr>
    </w:p>
    <w:p w:rsidR="005567D9" w:rsidRDefault="005567D9" w:rsidP="005567D9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5. </w:t>
      </w:r>
      <w:r w:rsidR="00A67B71">
        <w:rPr>
          <w:b/>
          <w:sz w:val="30"/>
          <w:szCs w:val="30"/>
        </w:rPr>
        <w:t>Требования при чистке пылеулавливающего оборудования</w:t>
      </w:r>
    </w:p>
    <w:p w:rsidR="00A67B71" w:rsidRDefault="00A67B71" w:rsidP="00A67B71">
      <w:pPr>
        <w:rPr>
          <w:b/>
          <w:sz w:val="30"/>
          <w:szCs w:val="30"/>
        </w:rPr>
      </w:pPr>
    </w:p>
    <w:p w:rsidR="00A67B71" w:rsidRDefault="00A67B71" w:rsidP="00A67B71">
      <w:pPr>
        <w:pStyle w:val="a3"/>
        <w:numPr>
          <w:ilvl w:val="0"/>
          <w:numId w:val="12"/>
        </w:numPr>
        <w:ind w:hanging="654"/>
        <w:jc w:val="both"/>
        <w:rPr>
          <w:sz w:val="30"/>
          <w:szCs w:val="30"/>
        </w:rPr>
      </w:pPr>
      <w:r>
        <w:rPr>
          <w:sz w:val="30"/>
          <w:szCs w:val="30"/>
        </w:rPr>
        <w:t>Чистка установок очистки должна производиться своевременно, согласно утвержденному графику чистки пылегазоулавливающих установок (циклонов).</w:t>
      </w:r>
    </w:p>
    <w:p w:rsidR="00A67B71" w:rsidRDefault="00A67B71" w:rsidP="00A67B71">
      <w:pPr>
        <w:pStyle w:val="a3"/>
        <w:numPr>
          <w:ilvl w:val="0"/>
          <w:numId w:val="12"/>
        </w:numPr>
        <w:ind w:hanging="654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Ответственность за своевременную чистку ложиться на лицо, назначенное приказом директора предприятия. </w:t>
      </w:r>
    </w:p>
    <w:p w:rsidR="00A67B71" w:rsidRDefault="00A67B71" w:rsidP="00A67B71">
      <w:pPr>
        <w:pStyle w:val="a3"/>
        <w:numPr>
          <w:ilvl w:val="0"/>
          <w:numId w:val="12"/>
        </w:numPr>
        <w:ind w:hanging="654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Оборудование и воздуховоды установок очистки газа должны очищаться от горючих отложений только при отключенных вентиляторах и применением неискрообразующего инструмента. </w:t>
      </w:r>
    </w:p>
    <w:p w:rsidR="00A67B71" w:rsidRDefault="00A67B71" w:rsidP="00A67B71">
      <w:pPr>
        <w:pStyle w:val="a3"/>
        <w:numPr>
          <w:ilvl w:val="0"/>
          <w:numId w:val="12"/>
        </w:numPr>
        <w:ind w:hanging="654"/>
        <w:jc w:val="both"/>
        <w:rPr>
          <w:sz w:val="30"/>
          <w:szCs w:val="30"/>
        </w:rPr>
      </w:pPr>
      <w:r>
        <w:rPr>
          <w:sz w:val="30"/>
          <w:szCs w:val="30"/>
        </w:rPr>
        <w:t>Собранные после очистки отходы вывозятся в специально отведенное место.</w:t>
      </w:r>
    </w:p>
    <w:p w:rsidR="00A67B71" w:rsidRDefault="00A67B71" w:rsidP="00A67B71">
      <w:pPr>
        <w:ind w:left="426"/>
        <w:jc w:val="both"/>
        <w:rPr>
          <w:sz w:val="30"/>
          <w:szCs w:val="30"/>
        </w:rPr>
      </w:pPr>
    </w:p>
    <w:p w:rsidR="00292617" w:rsidRDefault="00292617">
      <w:pPr>
        <w:rPr>
          <w:b/>
          <w:sz w:val="30"/>
          <w:szCs w:val="30"/>
        </w:rPr>
      </w:pPr>
      <w:r>
        <w:rPr>
          <w:b/>
          <w:sz w:val="30"/>
          <w:szCs w:val="30"/>
        </w:rPr>
        <w:br w:type="page"/>
      </w:r>
    </w:p>
    <w:p w:rsidR="00A67B71" w:rsidRDefault="00A67B71" w:rsidP="00A67B71">
      <w:pPr>
        <w:ind w:left="426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lastRenderedPageBreak/>
        <w:t>6. Требования при аварийных ситуациях</w:t>
      </w:r>
    </w:p>
    <w:p w:rsidR="00292617" w:rsidRDefault="00292617" w:rsidP="00A67B71">
      <w:pPr>
        <w:ind w:left="426"/>
        <w:jc w:val="center"/>
        <w:rPr>
          <w:b/>
          <w:sz w:val="30"/>
          <w:szCs w:val="30"/>
        </w:rPr>
      </w:pPr>
    </w:p>
    <w:p w:rsidR="00A67B71" w:rsidRDefault="009702B7" w:rsidP="009702B7">
      <w:pPr>
        <w:pStyle w:val="a3"/>
        <w:numPr>
          <w:ilvl w:val="0"/>
          <w:numId w:val="14"/>
        </w:numPr>
        <w:ind w:hanging="654"/>
        <w:jc w:val="both"/>
        <w:rPr>
          <w:sz w:val="30"/>
          <w:szCs w:val="30"/>
        </w:rPr>
      </w:pPr>
      <w:r>
        <w:rPr>
          <w:sz w:val="30"/>
          <w:szCs w:val="30"/>
        </w:rPr>
        <w:t>В случае выхода из строя пылеулавливающего оборудования необходимо выключить вентилятор.</w:t>
      </w:r>
    </w:p>
    <w:p w:rsidR="009702B7" w:rsidRDefault="009702B7" w:rsidP="009702B7">
      <w:pPr>
        <w:pStyle w:val="a3"/>
        <w:numPr>
          <w:ilvl w:val="0"/>
          <w:numId w:val="14"/>
        </w:numPr>
        <w:ind w:hanging="654"/>
        <w:jc w:val="both"/>
        <w:rPr>
          <w:sz w:val="30"/>
          <w:szCs w:val="30"/>
        </w:rPr>
      </w:pPr>
      <w:r>
        <w:rPr>
          <w:sz w:val="30"/>
          <w:szCs w:val="30"/>
        </w:rPr>
        <w:t>Во всех случаях аварийной остановки очистного оборудования обязательно сообщить главному инженеру о причинах остановки и принятых мерах.</w:t>
      </w:r>
    </w:p>
    <w:p w:rsidR="009702B7" w:rsidRDefault="009702B7" w:rsidP="009702B7">
      <w:pPr>
        <w:ind w:left="426"/>
        <w:jc w:val="both"/>
        <w:rPr>
          <w:sz w:val="30"/>
          <w:szCs w:val="30"/>
        </w:rPr>
      </w:pPr>
    </w:p>
    <w:p w:rsidR="00E92F7F" w:rsidRDefault="00E92F7F" w:rsidP="009702B7">
      <w:pPr>
        <w:ind w:left="426"/>
        <w:jc w:val="both"/>
        <w:rPr>
          <w:sz w:val="30"/>
          <w:szCs w:val="30"/>
        </w:rPr>
      </w:pPr>
    </w:p>
    <w:p w:rsidR="00E92F7F" w:rsidRDefault="00E92F7F" w:rsidP="009702B7">
      <w:pPr>
        <w:ind w:left="426"/>
        <w:jc w:val="both"/>
        <w:rPr>
          <w:sz w:val="30"/>
          <w:szCs w:val="30"/>
        </w:rPr>
      </w:pPr>
    </w:p>
    <w:p w:rsidR="009702B7" w:rsidRDefault="009702B7" w:rsidP="009702B7">
      <w:pPr>
        <w:ind w:left="426"/>
        <w:jc w:val="both"/>
        <w:rPr>
          <w:sz w:val="30"/>
          <w:szCs w:val="30"/>
        </w:rPr>
      </w:pPr>
    </w:p>
    <w:p w:rsidR="009702B7" w:rsidRDefault="009702B7" w:rsidP="009702B7">
      <w:pPr>
        <w:ind w:left="426"/>
        <w:jc w:val="both"/>
        <w:rPr>
          <w:sz w:val="30"/>
          <w:szCs w:val="30"/>
        </w:rPr>
      </w:pPr>
      <w:r>
        <w:rPr>
          <w:sz w:val="30"/>
          <w:szCs w:val="30"/>
        </w:rPr>
        <w:t>Разработал</w:t>
      </w:r>
    </w:p>
    <w:p w:rsidR="009702B7" w:rsidRDefault="009702B7" w:rsidP="009702B7">
      <w:pPr>
        <w:ind w:left="426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Инженер по охране </w:t>
      </w:r>
    </w:p>
    <w:p w:rsidR="009702B7" w:rsidRPr="009702B7" w:rsidRDefault="009702B7" w:rsidP="009702B7">
      <w:pPr>
        <w:ind w:left="426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окружающей среды (эколог)                                       </w:t>
      </w:r>
    </w:p>
    <w:p w:rsidR="00801041" w:rsidRPr="005567D9" w:rsidRDefault="00801041" w:rsidP="009702B7">
      <w:pPr>
        <w:jc w:val="both"/>
        <w:rPr>
          <w:sz w:val="30"/>
          <w:szCs w:val="30"/>
        </w:rPr>
      </w:pPr>
    </w:p>
    <w:p w:rsidR="00801041" w:rsidRPr="005567D9" w:rsidRDefault="00801041" w:rsidP="009702B7">
      <w:pPr>
        <w:jc w:val="both"/>
        <w:rPr>
          <w:sz w:val="30"/>
          <w:szCs w:val="30"/>
        </w:rPr>
      </w:pPr>
    </w:p>
    <w:sectPr w:rsidR="00801041" w:rsidRPr="005567D9" w:rsidSect="00AF0C43">
      <w:footerReference w:type="default" r:id="rId9"/>
      <w:pgSz w:w="11906" w:h="16838"/>
      <w:pgMar w:top="993" w:right="850" w:bottom="1134" w:left="1701" w:header="708" w:footer="22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232B" w:rsidRDefault="00C2232B" w:rsidP="0025705D">
      <w:r>
        <w:separator/>
      </w:r>
    </w:p>
  </w:endnote>
  <w:endnote w:type="continuationSeparator" w:id="1">
    <w:p w:rsidR="00C2232B" w:rsidRDefault="00C2232B" w:rsidP="00257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52543"/>
      <w:docPartObj>
        <w:docPartGallery w:val="Page Numbers (Bottom of Page)"/>
        <w:docPartUnique/>
      </w:docPartObj>
    </w:sdtPr>
    <w:sdtContent>
      <w:p w:rsidR="009702B7" w:rsidRDefault="00072782">
        <w:pPr>
          <w:pStyle w:val="a9"/>
          <w:jc w:val="center"/>
        </w:pPr>
        <w:fldSimple w:instr=" PAGE   \* MERGEFORMAT ">
          <w:r w:rsidR="00230CBB">
            <w:rPr>
              <w:noProof/>
            </w:rPr>
            <w:t>2</w:t>
          </w:r>
        </w:fldSimple>
      </w:p>
    </w:sdtContent>
  </w:sdt>
  <w:p w:rsidR="009702B7" w:rsidRDefault="009702B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232B" w:rsidRDefault="00C2232B" w:rsidP="0025705D">
      <w:r>
        <w:separator/>
      </w:r>
    </w:p>
  </w:footnote>
  <w:footnote w:type="continuationSeparator" w:id="1">
    <w:p w:rsidR="00C2232B" w:rsidRDefault="00C2232B" w:rsidP="002570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A1281"/>
    <w:multiLevelType w:val="hybridMultilevel"/>
    <w:tmpl w:val="1B8E72C4"/>
    <w:lvl w:ilvl="0" w:tplc="FD2648B0">
      <w:start w:val="1"/>
      <w:numFmt w:val="decimal"/>
      <w:lvlText w:val="6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F2A26"/>
    <w:multiLevelType w:val="hybridMultilevel"/>
    <w:tmpl w:val="48E61762"/>
    <w:lvl w:ilvl="0" w:tplc="D6ECA6CE">
      <w:start w:val="1"/>
      <w:numFmt w:val="decimal"/>
      <w:lvlText w:val="3.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2A1350C6"/>
    <w:multiLevelType w:val="multilevel"/>
    <w:tmpl w:val="2E7813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750324D"/>
    <w:multiLevelType w:val="hybridMultilevel"/>
    <w:tmpl w:val="DAFE002E"/>
    <w:lvl w:ilvl="0" w:tplc="42FACFB8">
      <w:start w:val="1"/>
      <w:numFmt w:val="decimal"/>
      <w:lvlText w:val="5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195D8E"/>
    <w:multiLevelType w:val="multilevel"/>
    <w:tmpl w:val="2E7813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3FF4434E"/>
    <w:multiLevelType w:val="hybridMultilevel"/>
    <w:tmpl w:val="B4AE103C"/>
    <w:lvl w:ilvl="0" w:tplc="42FACFB8">
      <w:start w:val="1"/>
      <w:numFmt w:val="decimal"/>
      <w:lvlText w:val="5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C84CBC"/>
    <w:multiLevelType w:val="hybridMultilevel"/>
    <w:tmpl w:val="F82EC15C"/>
    <w:lvl w:ilvl="0" w:tplc="856AB6D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5E6B71"/>
    <w:multiLevelType w:val="hybridMultilevel"/>
    <w:tmpl w:val="E0ACBCA2"/>
    <w:lvl w:ilvl="0" w:tplc="101C7C4A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075746"/>
    <w:multiLevelType w:val="hybridMultilevel"/>
    <w:tmpl w:val="A74465C0"/>
    <w:lvl w:ilvl="0" w:tplc="101C7C4A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0E162E"/>
    <w:multiLevelType w:val="hybridMultilevel"/>
    <w:tmpl w:val="1E563204"/>
    <w:lvl w:ilvl="0" w:tplc="101C7C4A">
      <w:start w:val="1"/>
      <w:numFmt w:val="decimal"/>
      <w:lvlText w:val="2.%1."/>
      <w:lvlJc w:val="left"/>
      <w:pPr>
        <w:ind w:left="7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8" w:hanging="360"/>
      </w:pPr>
    </w:lvl>
    <w:lvl w:ilvl="2" w:tplc="0419001B" w:tentative="1">
      <w:start w:val="1"/>
      <w:numFmt w:val="lowerRoman"/>
      <w:lvlText w:val="%3."/>
      <w:lvlJc w:val="right"/>
      <w:pPr>
        <w:ind w:left="2238" w:hanging="180"/>
      </w:pPr>
    </w:lvl>
    <w:lvl w:ilvl="3" w:tplc="0419000F" w:tentative="1">
      <w:start w:val="1"/>
      <w:numFmt w:val="decimal"/>
      <w:lvlText w:val="%4."/>
      <w:lvlJc w:val="left"/>
      <w:pPr>
        <w:ind w:left="2958" w:hanging="360"/>
      </w:pPr>
    </w:lvl>
    <w:lvl w:ilvl="4" w:tplc="04190019" w:tentative="1">
      <w:start w:val="1"/>
      <w:numFmt w:val="lowerLetter"/>
      <w:lvlText w:val="%5."/>
      <w:lvlJc w:val="left"/>
      <w:pPr>
        <w:ind w:left="3678" w:hanging="360"/>
      </w:pPr>
    </w:lvl>
    <w:lvl w:ilvl="5" w:tplc="0419001B" w:tentative="1">
      <w:start w:val="1"/>
      <w:numFmt w:val="lowerRoman"/>
      <w:lvlText w:val="%6."/>
      <w:lvlJc w:val="right"/>
      <w:pPr>
        <w:ind w:left="4398" w:hanging="180"/>
      </w:pPr>
    </w:lvl>
    <w:lvl w:ilvl="6" w:tplc="0419000F" w:tentative="1">
      <w:start w:val="1"/>
      <w:numFmt w:val="decimal"/>
      <w:lvlText w:val="%7."/>
      <w:lvlJc w:val="left"/>
      <w:pPr>
        <w:ind w:left="5118" w:hanging="360"/>
      </w:pPr>
    </w:lvl>
    <w:lvl w:ilvl="7" w:tplc="04190019" w:tentative="1">
      <w:start w:val="1"/>
      <w:numFmt w:val="lowerLetter"/>
      <w:lvlText w:val="%8."/>
      <w:lvlJc w:val="left"/>
      <w:pPr>
        <w:ind w:left="5838" w:hanging="360"/>
      </w:pPr>
    </w:lvl>
    <w:lvl w:ilvl="8" w:tplc="0419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10">
    <w:nsid w:val="56D149C1"/>
    <w:multiLevelType w:val="multilevel"/>
    <w:tmpl w:val="2E7813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5B330FE8"/>
    <w:multiLevelType w:val="hybridMultilevel"/>
    <w:tmpl w:val="17AA1638"/>
    <w:lvl w:ilvl="0" w:tplc="D9F05BD6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C21534"/>
    <w:multiLevelType w:val="hybridMultilevel"/>
    <w:tmpl w:val="56C2D37A"/>
    <w:lvl w:ilvl="0" w:tplc="D6ECA6CE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5161EC"/>
    <w:multiLevelType w:val="multilevel"/>
    <w:tmpl w:val="2E7813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0"/>
  </w:num>
  <w:num w:numId="5">
    <w:abstractNumId w:val="7"/>
  </w:num>
  <w:num w:numId="6">
    <w:abstractNumId w:val="9"/>
  </w:num>
  <w:num w:numId="7">
    <w:abstractNumId w:val="8"/>
  </w:num>
  <w:num w:numId="8">
    <w:abstractNumId w:val="12"/>
  </w:num>
  <w:num w:numId="9">
    <w:abstractNumId w:val="1"/>
  </w:num>
  <w:num w:numId="10">
    <w:abstractNumId w:val="11"/>
  </w:num>
  <w:num w:numId="11">
    <w:abstractNumId w:val="6"/>
  </w:num>
  <w:num w:numId="12">
    <w:abstractNumId w:val="5"/>
  </w:num>
  <w:num w:numId="13">
    <w:abstractNumId w:val="3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drawingGridHorizontalSpacing w:val="140"/>
  <w:displayHorizont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DA1390"/>
    <w:rsid w:val="0004371C"/>
    <w:rsid w:val="00072782"/>
    <w:rsid w:val="001C44EB"/>
    <w:rsid w:val="00230CBB"/>
    <w:rsid w:val="0025705D"/>
    <w:rsid w:val="002846B6"/>
    <w:rsid w:val="00292617"/>
    <w:rsid w:val="002B4562"/>
    <w:rsid w:val="00320F5D"/>
    <w:rsid w:val="004C5B3C"/>
    <w:rsid w:val="00530E5E"/>
    <w:rsid w:val="005567D9"/>
    <w:rsid w:val="00573F19"/>
    <w:rsid w:val="005B370C"/>
    <w:rsid w:val="005F124A"/>
    <w:rsid w:val="00671E10"/>
    <w:rsid w:val="006D2B91"/>
    <w:rsid w:val="00801041"/>
    <w:rsid w:val="009407B5"/>
    <w:rsid w:val="009702B7"/>
    <w:rsid w:val="00A674D4"/>
    <w:rsid w:val="00A67B71"/>
    <w:rsid w:val="00AF0C43"/>
    <w:rsid w:val="00BA66FF"/>
    <w:rsid w:val="00C2232B"/>
    <w:rsid w:val="00C30FBC"/>
    <w:rsid w:val="00C42BC7"/>
    <w:rsid w:val="00C43A6F"/>
    <w:rsid w:val="00D73B52"/>
    <w:rsid w:val="00DA1390"/>
    <w:rsid w:val="00DC5992"/>
    <w:rsid w:val="00E92F7F"/>
    <w:rsid w:val="00F37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1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uiPriority w:val="99"/>
    <w:rsid w:val="00DA1390"/>
    <w:pPr>
      <w:widowControl w:val="0"/>
      <w:autoSpaceDE w:val="0"/>
      <w:autoSpaceDN w:val="0"/>
      <w:adjustRightInd w:val="0"/>
      <w:spacing w:line="413" w:lineRule="exact"/>
      <w:jc w:val="center"/>
    </w:pPr>
    <w:rPr>
      <w:rFonts w:ascii="Bookman Old Style" w:eastAsia="Times New Roman" w:hAnsi="Bookman Old Styl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DA1390"/>
    <w:pPr>
      <w:widowControl w:val="0"/>
      <w:autoSpaceDE w:val="0"/>
      <w:autoSpaceDN w:val="0"/>
      <w:adjustRightInd w:val="0"/>
      <w:spacing w:line="322" w:lineRule="exact"/>
      <w:ind w:firstLine="206"/>
      <w:jc w:val="both"/>
    </w:pPr>
    <w:rPr>
      <w:rFonts w:ascii="Bookman Old Style" w:eastAsia="Times New Roman" w:hAnsi="Bookman Old Styl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DA1390"/>
    <w:rPr>
      <w:rFonts w:ascii="Times New Roman" w:hAnsi="Times New Roman" w:cs="Times New Roman"/>
      <w:sz w:val="24"/>
      <w:szCs w:val="24"/>
    </w:rPr>
  </w:style>
  <w:style w:type="character" w:customStyle="1" w:styleId="FontStyle26">
    <w:name w:val="Font Style26"/>
    <w:basedOn w:val="a0"/>
    <w:uiPriority w:val="99"/>
    <w:rsid w:val="00DA1390"/>
    <w:rPr>
      <w:rFonts w:ascii="Times New Roman" w:hAnsi="Times New Roman" w:cs="Times New Roman"/>
      <w:b/>
      <w:bCs/>
      <w:sz w:val="32"/>
      <w:szCs w:val="32"/>
    </w:rPr>
  </w:style>
  <w:style w:type="paragraph" w:customStyle="1" w:styleId="Style4">
    <w:name w:val="Style4"/>
    <w:basedOn w:val="a"/>
    <w:uiPriority w:val="99"/>
    <w:rsid w:val="00DA1390"/>
    <w:pPr>
      <w:widowControl w:val="0"/>
      <w:autoSpaceDE w:val="0"/>
      <w:autoSpaceDN w:val="0"/>
      <w:adjustRightInd w:val="0"/>
    </w:pPr>
    <w:rPr>
      <w:rFonts w:ascii="Bookman Old Style" w:eastAsia="Times New Roman" w:hAnsi="Bookman Old Style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F124A"/>
    <w:pPr>
      <w:ind w:left="720"/>
      <w:contextualSpacing/>
    </w:pPr>
  </w:style>
  <w:style w:type="table" w:styleId="a4">
    <w:name w:val="Table Grid"/>
    <w:basedOn w:val="a1"/>
    <w:uiPriority w:val="59"/>
    <w:rsid w:val="00A674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570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705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5705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5705D"/>
  </w:style>
  <w:style w:type="paragraph" w:styleId="a9">
    <w:name w:val="footer"/>
    <w:basedOn w:val="a"/>
    <w:link w:val="aa"/>
    <w:uiPriority w:val="99"/>
    <w:unhideWhenUsed/>
    <w:rsid w:val="0025705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70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4DCBF-711F-44D4-8BE5-C6DE0E6F0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1027</Words>
  <Characters>5856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2010-11-22T12:52:00Z</cp:lastPrinted>
  <dcterms:created xsi:type="dcterms:W3CDTF">2011-05-27T08:18:00Z</dcterms:created>
  <dcterms:modified xsi:type="dcterms:W3CDTF">2011-05-27T08:18:00Z</dcterms:modified>
</cp:coreProperties>
</file>